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2F4" w:rsidRDefault="003E62F4" w:rsidP="003E62F4">
      <w:pPr>
        <w:spacing w:before="0" w:beforeAutospacing="0" w:after="0" w:afterAutospacing="0"/>
        <w:ind w:firstLine="5812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УТВЕРЖДАЮ</w:t>
      </w:r>
    </w:p>
    <w:p w:rsidR="003E62F4" w:rsidRDefault="003E62F4" w:rsidP="003E62F4">
      <w:pPr>
        <w:spacing w:before="0" w:beforeAutospacing="0" w:after="0" w:afterAutospacing="0"/>
        <w:ind w:firstLine="5812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Зав. кафедрой английского языка</w:t>
      </w:r>
    </w:p>
    <w:p w:rsidR="003E62F4" w:rsidRDefault="003E62F4" w:rsidP="003E62F4">
      <w:pPr>
        <w:tabs>
          <w:tab w:val="left" w:pos="5670"/>
        </w:tabs>
        <w:spacing w:before="0" w:beforeAutospacing="0" w:after="0" w:afterAutospacing="0"/>
        <w:ind w:left="2694" w:right="991" w:firstLine="4819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1009650" cy="447675"/>
            <wp:effectExtent l="0" t="0" r="0" b="9525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2F4" w:rsidRDefault="003E62F4" w:rsidP="003E62F4">
      <w:pPr>
        <w:spacing w:before="0" w:beforeAutospacing="0" w:after="0" w:afterAutospacing="0"/>
        <w:ind w:firstLine="5812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Р.М. Иксанова</w:t>
      </w:r>
    </w:p>
    <w:p w:rsidR="003E62F4" w:rsidRDefault="003E62F4" w:rsidP="003E62F4">
      <w:pPr>
        <w:spacing w:before="0" w:beforeAutospacing="0" w:after="0" w:afterAutospacing="0"/>
        <w:ind w:firstLine="5812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«0</w:t>
      </w:r>
      <w:r w:rsidR="00BC11C1">
        <w:rPr>
          <w:rFonts w:ascii="Times New Roman" w:eastAsia="Calibri" w:hAnsi="Times New Roman"/>
        </w:rPr>
        <w:t>1</w:t>
      </w:r>
      <w:r>
        <w:rPr>
          <w:rFonts w:ascii="Times New Roman" w:eastAsia="Calibri" w:hAnsi="Times New Roman"/>
        </w:rPr>
        <w:t>» сентября 202</w:t>
      </w:r>
      <w:r w:rsidR="00BC11C1">
        <w:rPr>
          <w:rFonts w:ascii="Times New Roman" w:eastAsia="Calibri" w:hAnsi="Times New Roman"/>
        </w:rPr>
        <w:t>5</w:t>
      </w:r>
      <w:r>
        <w:rPr>
          <w:rFonts w:ascii="Times New Roman" w:eastAsia="Calibri" w:hAnsi="Times New Roman"/>
        </w:rPr>
        <w:t xml:space="preserve"> г.</w:t>
      </w:r>
    </w:p>
    <w:p w:rsidR="003E62F4" w:rsidRDefault="003E62F4" w:rsidP="003E62F4">
      <w:r>
        <w:t xml:space="preserve"> </w:t>
      </w:r>
    </w:p>
    <w:p w:rsidR="003E62F4" w:rsidRDefault="003E62F4" w:rsidP="003E62F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ТЕХНОЛОГИЧЕСКАЯ КАРТА ДИСЦИПЛИНЫ</w:t>
      </w:r>
    </w:p>
    <w:p w:rsidR="003E62F4" w:rsidRDefault="003E62F4" w:rsidP="003E62F4">
      <w:pPr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eastAsia="Calibri" w:hAnsi="Times New Roman"/>
          <w:b/>
          <w:bCs/>
        </w:rPr>
        <w:t>Б</w:t>
      </w:r>
      <w:proofErr w:type="gramStart"/>
      <w:r>
        <w:rPr>
          <w:rFonts w:ascii="Times New Roman" w:eastAsia="Calibri" w:hAnsi="Times New Roman"/>
          <w:b/>
          <w:bCs/>
        </w:rPr>
        <w:t>1</w:t>
      </w:r>
      <w:proofErr w:type="gramEnd"/>
      <w:r>
        <w:rPr>
          <w:rFonts w:ascii="Times New Roman" w:eastAsia="Calibri" w:hAnsi="Times New Roman"/>
          <w:b/>
          <w:bCs/>
        </w:rPr>
        <w:t>.О.03.07</w:t>
      </w:r>
      <w:r>
        <w:t xml:space="preserve"> </w:t>
      </w:r>
      <w:r>
        <w:rPr>
          <w:rFonts w:ascii="Times New Roman" w:hAnsi="Times New Roman"/>
          <w:b/>
        </w:rPr>
        <w:t>Теоретическая фонетика английского языка</w:t>
      </w:r>
    </w:p>
    <w:p w:rsidR="003E62F4" w:rsidRDefault="003E62F4" w:rsidP="008021BB">
      <w:pPr>
        <w:spacing w:before="0" w:beforeAutospacing="0" w:after="0" w:afterAutospacing="0" w:line="257" w:lineRule="auto"/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Направление 44.03.05 Педагогическое образование (с двумя профилями подготовки)</w:t>
      </w:r>
    </w:p>
    <w:p w:rsidR="003E62F4" w:rsidRPr="003E62F4" w:rsidRDefault="003E62F4" w:rsidP="008021BB">
      <w:pPr>
        <w:spacing w:before="0" w:beforeAutospacing="0" w:after="0" w:afterAutospacing="0" w:line="257" w:lineRule="auto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Направленность (профиль) Английский язык и немецкий язык, </w:t>
      </w:r>
      <w:r w:rsidRPr="003E62F4">
        <w:rPr>
          <w:rFonts w:ascii="Times New Roman" w:hAnsi="Times New Roman"/>
        </w:rPr>
        <w:t xml:space="preserve">Английский язык и французский язык, </w:t>
      </w:r>
      <w:r w:rsidRPr="003E62F4">
        <w:rPr>
          <w:rFonts w:ascii="Times New Roman" w:eastAsia="Calibri" w:hAnsi="Times New Roman"/>
        </w:rPr>
        <w:t>Английский язык и русский язык как иностранный,</w:t>
      </w:r>
      <w:r>
        <w:rPr>
          <w:rFonts w:ascii="Times New Roman" w:eastAsia="Calibri" w:hAnsi="Times New Roman"/>
        </w:rPr>
        <w:t xml:space="preserve"> </w:t>
      </w:r>
      <w:r w:rsidRPr="003E62F4">
        <w:rPr>
          <w:rFonts w:ascii="Times New Roman" w:hAnsi="Times New Roman"/>
        </w:rPr>
        <w:t>Английский язык и восточные языки (киргизский / арабский)</w:t>
      </w:r>
      <w:r w:rsidRPr="003E62F4">
        <w:rPr>
          <w:rFonts w:ascii="Times New Roman" w:eastAsia="Calibri" w:hAnsi="Times New Roman"/>
        </w:rPr>
        <w:t xml:space="preserve">, </w:t>
      </w:r>
      <w:r w:rsidRPr="003E62F4">
        <w:rPr>
          <w:rFonts w:ascii="Times New Roman" w:hAnsi="Times New Roman"/>
        </w:rPr>
        <w:t>Родной (башкирский) язык, литература и английский язык</w:t>
      </w:r>
      <w:r w:rsidRPr="003E62F4">
        <w:rPr>
          <w:rFonts w:ascii="Times New Roman" w:eastAsia="Calibri" w:hAnsi="Times New Roman"/>
        </w:rPr>
        <w:t xml:space="preserve"> </w:t>
      </w:r>
    </w:p>
    <w:p w:rsidR="003E62F4" w:rsidRDefault="003E62F4" w:rsidP="003E62F4">
      <w:pPr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V семестр 2025 - 2026 уч. года</w:t>
      </w:r>
    </w:p>
    <w:p w:rsidR="003E62F4" w:rsidRDefault="003E62F4" w:rsidP="003E62F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  <w:bCs/>
        </w:rPr>
        <w:t>Целью дисциплины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>«Теоретическая фонетика английского языка»</w:t>
      </w:r>
      <w:r>
        <w:rPr>
          <w:rFonts w:ascii="Times New Roman" w:hAnsi="Times New Roman"/>
          <w:bCs/>
        </w:rPr>
        <w:t xml:space="preserve"> является </w:t>
      </w:r>
      <w:r>
        <w:rPr>
          <w:rFonts w:ascii="Times New Roman" w:hAnsi="Times New Roman"/>
        </w:rPr>
        <w:t>развитие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общекультурной компетенции:</w:t>
      </w:r>
    </w:p>
    <w:p w:rsidR="003E62F4" w:rsidRDefault="003E62F4" w:rsidP="003E62F4">
      <w:pPr>
        <w:tabs>
          <w:tab w:val="left" w:pos="0"/>
          <w:tab w:val="left" w:pos="810"/>
        </w:tabs>
        <w:suppressAutoHyphens/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ОПК-8: способности осуществлять педагогическую деятельность на основе специальных научных знаний.</w:t>
      </w:r>
    </w:p>
    <w:p w:rsidR="003E62F4" w:rsidRDefault="003E62F4" w:rsidP="003E62F4">
      <w:pPr>
        <w:tabs>
          <w:tab w:val="left" w:pos="0"/>
          <w:tab w:val="left" w:pos="810"/>
        </w:tabs>
        <w:suppressAutoHyphens/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ПК-11: способность использовать понятийный аппарат теоретической и прикладной лингвистики и лингводидактики </w:t>
      </w:r>
    </w:p>
    <w:p w:rsidR="003E62F4" w:rsidRDefault="003E62F4" w:rsidP="003E62F4">
      <w:pPr>
        <w:tabs>
          <w:tab w:val="left" w:pos="0"/>
          <w:tab w:val="left" w:pos="81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Объем дисциплины: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9"/>
        <w:gridCol w:w="1109"/>
        <w:gridCol w:w="973"/>
        <w:gridCol w:w="971"/>
        <w:gridCol w:w="840"/>
        <w:gridCol w:w="1249"/>
        <w:gridCol w:w="1644"/>
      </w:tblGrid>
      <w:tr w:rsidR="003E62F4" w:rsidTr="003E62F4">
        <w:tc>
          <w:tcPr>
            <w:tcW w:w="26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Аудиторная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СРС</w:t>
            </w:r>
          </w:p>
        </w:tc>
        <w:tc>
          <w:tcPr>
            <w:tcW w:w="16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</w:t>
            </w:r>
          </w:p>
        </w:tc>
      </w:tr>
      <w:tr w:rsidR="003E62F4" w:rsidTr="003E62F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2F4" w:rsidRDefault="003E62F4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2F4" w:rsidRDefault="003E62F4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ЛК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ПЗ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2F4" w:rsidRDefault="003E62F4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2F4" w:rsidRDefault="003E62F4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  <w:tr w:rsidR="003E62F4" w:rsidTr="003E62F4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6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 (</w:t>
            </w:r>
            <w:proofErr w:type="spellStart"/>
            <w:r>
              <w:rPr>
                <w:rFonts w:ascii="Times New Roman" w:hAnsi="Times New Roman"/>
              </w:rPr>
              <w:t>Зч</w:t>
            </w:r>
            <w:proofErr w:type="spellEnd"/>
            <w:r>
              <w:rPr>
                <w:rFonts w:ascii="Times New Roman" w:hAnsi="Times New Roman"/>
              </w:rPr>
              <w:t xml:space="preserve"> О)</w:t>
            </w:r>
          </w:p>
        </w:tc>
      </w:tr>
      <w:tr w:rsidR="003E62F4" w:rsidTr="003E62F4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данном семестре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6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 (</w:t>
            </w:r>
            <w:proofErr w:type="spellStart"/>
            <w:r>
              <w:rPr>
                <w:rFonts w:ascii="Times New Roman" w:hAnsi="Times New Roman"/>
              </w:rPr>
              <w:t>Зч</w:t>
            </w:r>
            <w:proofErr w:type="spellEnd"/>
            <w:r>
              <w:rPr>
                <w:rFonts w:ascii="Times New Roman" w:hAnsi="Times New Roman"/>
              </w:rPr>
              <w:t xml:space="preserve"> О)</w:t>
            </w:r>
          </w:p>
        </w:tc>
      </w:tr>
    </w:tbl>
    <w:p w:rsidR="003E62F4" w:rsidRDefault="003E62F4" w:rsidP="003E62F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Контрольные точки по дисциплине: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7"/>
        <w:gridCol w:w="3677"/>
        <w:gridCol w:w="1383"/>
        <w:gridCol w:w="1781"/>
        <w:gridCol w:w="1927"/>
      </w:tblGrid>
      <w:tr w:rsidR="003E62F4" w:rsidTr="003E62F4"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п.п.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работы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вес, 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Максимальное количество баллов</w:t>
            </w:r>
          </w:p>
        </w:tc>
      </w:tr>
      <w:tr w:rsidR="003E62F4" w:rsidTr="003E62F4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1.</w:t>
            </w:r>
          </w:p>
        </w:tc>
        <w:tc>
          <w:tcPr>
            <w:tcW w:w="9225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Контрольная точка № 1 </w:t>
            </w:r>
          </w:p>
          <w:p w:rsidR="003E62F4" w:rsidRDefault="003E62F4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Дата контроля – по окончании курса</w:t>
            </w:r>
          </w:p>
        </w:tc>
      </w:tr>
      <w:tr w:rsidR="003E62F4" w:rsidTr="003E62F4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Лекции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конспекты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3E62F4" w:rsidTr="003E62F4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Лабораторные занятия</w:t>
            </w:r>
          </w:p>
        </w:tc>
        <w:tc>
          <w:tcPr>
            <w:tcW w:w="1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письменных заданий (4 </w:t>
            </w:r>
            <w:proofErr w:type="spellStart"/>
            <w:r>
              <w:rPr>
                <w:rFonts w:ascii="Times New Roman" w:hAnsi="Times New Roman"/>
              </w:rPr>
              <w:t>лб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</w:p>
          <w:p w:rsidR="003E62F4" w:rsidRDefault="003E62F4">
            <w:pPr>
              <w:jc w:val="both"/>
              <w:rPr>
                <w:rFonts w:ascii="Times New Roman" w:hAnsi="Times New Roman"/>
              </w:rPr>
            </w:pPr>
          </w:p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3E62F4" w:rsidTr="003E62F4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Итого по КТ</w:t>
            </w:r>
          </w:p>
        </w:tc>
        <w:tc>
          <w:tcPr>
            <w:tcW w:w="1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8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100</w:t>
            </w:r>
          </w:p>
        </w:tc>
      </w:tr>
      <w:tr w:rsidR="003E62F4" w:rsidTr="003E62F4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2.</w:t>
            </w:r>
          </w:p>
        </w:tc>
        <w:tc>
          <w:tcPr>
            <w:tcW w:w="9225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b/>
                <w:i/>
                <w:iCs/>
              </w:rPr>
              <w:t xml:space="preserve">Контрольная точка № 2 </w:t>
            </w:r>
          </w:p>
          <w:p w:rsidR="003E62F4" w:rsidRDefault="003E62F4">
            <w:pPr>
              <w:jc w:val="both"/>
              <w:rPr>
                <w:rFonts w:ascii="Times New Roman" w:eastAsia="Calibri" w:hAnsi="Times New Roman"/>
                <w:b/>
                <w:i/>
                <w:iCs/>
              </w:rPr>
            </w:pPr>
            <w:r>
              <w:rPr>
                <w:rFonts w:ascii="Times New Roman" w:eastAsia="Calibri" w:hAnsi="Times New Roman"/>
                <w:b/>
                <w:i/>
                <w:iCs/>
              </w:rPr>
              <w:t>Дата контроля – зачет с оценкой</w:t>
            </w:r>
          </w:p>
          <w:p w:rsidR="003E62F4" w:rsidRDefault="003E62F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  <w:iCs/>
              </w:rPr>
              <w:t>По расписанию зачетной сессии</w:t>
            </w:r>
          </w:p>
        </w:tc>
      </w:tr>
      <w:tr w:rsidR="003E62F4" w:rsidTr="003E62F4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контроль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Устный ответ, </w:t>
            </w:r>
          </w:p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теста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3E62F4" w:rsidTr="003E62F4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Итого по КТ</w:t>
            </w:r>
          </w:p>
        </w:tc>
        <w:tc>
          <w:tcPr>
            <w:tcW w:w="1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3E62F4" w:rsidTr="003E62F4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62F4" w:rsidRDefault="003E62F4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24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Итого по дисциплине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E62F4" w:rsidRDefault="003E62F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100</w:t>
            </w:r>
          </w:p>
        </w:tc>
      </w:tr>
    </w:tbl>
    <w:p w:rsidR="003E62F4" w:rsidRDefault="003E62F4" w:rsidP="003E62F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b/>
        </w:rPr>
        <w:t>Критерии оценки:</w:t>
      </w:r>
    </w:p>
    <w:p w:rsidR="003E62F4" w:rsidRDefault="003E62F4" w:rsidP="003E62F4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«Отлично» - от 90 до 100 баллов;</w:t>
      </w:r>
    </w:p>
    <w:p w:rsidR="003E62F4" w:rsidRDefault="003E62F4" w:rsidP="003E62F4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«Хорошо» - от 70 до 89 баллов;</w:t>
      </w:r>
    </w:p>
    <w:p w:rsidR="003E62F4" w:rsidRDefault="003E62F4" w:rsidP="003E62F4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«Удовлетворительно» - от 50 до 69 баллов;</w:t>
      </w:r>
    </w:p>
    <w:p w:rsidR="003E62F4" w:rsidRDefault="003E62F4" w:rsidP="003E62F4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«Неудовлетворительно» - менее 50 баллов.</w:t>
      </w:r>
    </w:p>
    <w:p w:rsidR="003E62F4" w:rsidRDefault="003E62F4" w:rsidP="003E62F4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E62F4" w:rsidRDefault="003E62F4" w:rsidP="003E62F4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«Зачтено» выставляется, если средний балл по дисциплине составляет 50-100 баллов. Студент достаточно полно усвоил материал по изучаемой дисциплине, допускает незначительные неточности в письменных работах и ответах на зачете. </w:t>
      </w:r>
    </w:p>
    <w:p w:rsidR="003E62F4" w:rsidRDefault="003E62F4" w:rsidP="003E62F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«Не зачтено» выставляется, если средний балл составляет менее 50 баллов. Студент не владеет материалом по изученным аспектам, допускает грубые ошибки при ответах на вопросы. </w:t>
      </w:r>
    </w:p>
    <w:p w:rsidR="003E62F4" w:rsidRDefault="003E62F4" w:rsidP="003E62F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E62F4" w:rsidRDefault="003E62F4" w:rsidP="003E62F4">
      <w:r>
        <w:rPr>
          <w:rFonts w:ascii="Times New Roman" w:eastAsia="Calibri" w:hAnsi="Times New Roman"/>
        </w:rPr>
        <w:t xml:space="preserve">Канд. филол. наук, доцент кафедры английского языка Светлана Азаматовна Абдюшева </w:t>
      </w:r>
    </w:p>
    <w:p w:rsidR="003E62F4" w:rsidRDefault="003E62F4" w:rsidP="003E62F4">
      <w:r>
        <w:t xml:space="preserve"> </w:t>
      </w:r>
    </w:p>
    <w:p w:rsidR="00F16140" w:rsidRDefault="00F16140"/>
    <w:sectPr w:rsidR="00F16140" w:rsidSect="00AE2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97A"/>
    <w:rsid w:val="003E62F4"/>
    <w:rsid w:val="0041697A"/>
    <w:rsid w:val="00744405"/>
    <w:rsid w:val="0075209E"/>
    <w:rsid w:val="008021BB"/>
    <w:rsid w:val="00AE2338"/>
    <w:rsid w:val="00AE65BD"/>
    <w:rsid w:val="00BC11C1"/>
    <w:rsid w:val="00EA5910"/>
    <w:rsid w:val="00F1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2F4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697A"/>
    <w:pPr>
      <w:keepNext/>
      <w:keepLines/>
      <w:spacing w:before="360" w:beforeAutospacing="0" w:after="80" w:afterAutospacing="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697A"/>
    <w:pPr>
      <w:keepNext/>
      <w:keepLines/>
      <w:spacing w:before="160" w:beforeAutospacing="0" w:after="80" w:afterAutospacing="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697A"/>
    <w:pPr>
      <w:keepNext/>
      <w:keepLines/>
      <w:spacing w:before="160" w:beforeAutospacing="0" w:after="80" w:afterAutospacing="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697A"/>
    <w:pPr>
      <w:keepNext/>
      <w:keepLines/>
      <w:spacing w:before="80" w:beforeAutospacing="0" w:after="40" w:afterAutospacing="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97A"/>
    <w:pPr>
      <w:keepNext/>
      <w:keepLines/>
      <w:spacing w:before="80" w:beforeAutospacing="0" w:after="40" w:afterAutospacing="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97A"/>
    <w:pPr>
      <w:keepNext/>
      <w:keepLines/>
      <w:spacing w:before="40" w:beforeAutospacing="0" w:after="0" w:afterAutospacing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697A"/>
    <w:pPr>
      <w:keepNext/>
      <w:keepLines/>
      <w:spacing w:before="40" w:beforeAutospacing="0" w:after="0" w:afterAutospacing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697A"/>
    <w:pPr>
      <w:keepNext/>
      <w:keepLines/>
      <w:spacing w:before="0" w:beforeAutospacing="0" w:after="0" w:afterAutospacing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697A"/>
    <w:pPr>
      <w:keepNext/>
      <w:keepLines/>
      <w:spacing w:before="0" w:beforeAutospacing="0" w:after="0" w:afterAutospacing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9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169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169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697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1697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169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169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169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169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1697A"/>
    <w:pPr>
      <w:spacing w:before="0" w:beforeAutospacing="0" w:after="80" w:afterAutospacing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4169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69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169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169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169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1697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1697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169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1697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1697A"/>
    <w:rPr>
      <w:b/>
      <w:bCs/>
      <w:smallCaps/>
      <w:color w:val="0F4761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BC11C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11C1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m17441</dc:creator>
  <cp:keywords/>
  <dc:description/>
  <cp:lastModifiedBy>User</cp:lastModifiedBy>
  <cp:revision>5</cp:revision>
  <dcterms:created xsi:type="dcterms:W3CDTF">2025-06-22T18:50:00Z</dcterms:created>
  <dcterms:modified xsi:type="dcterms:W3CDTF">2025-08-29T07:18:00Z</dcterms:modified>
</cp:coreProperties>
</file>